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78579E" w:rsidRPr="008F5E19" w:rsidTr="00EF5BA9">
        <w:tc>
          <w:tcPr>
            <w:tcW w:w="3070" w:type="dxa"/>
          </w:tcPr>
          <w:p w:rsidR="0078579E" w:rsidRPr="008F5E19" w:rsidRDefault="0078579E" w:rsidP="00EF5BA9"/>
        </w:tc>
        <w:tc>
          <w:tcPr>
            <w:tcW w:w="3070" w:type="dxa"/>
          </w:tcPr>
          <w:p w:rsidR="0078579E" w:rsidRPr="008F5E19" w:rsidRDefault="0078579E" w:rsidP="00EF5BA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9675" cy="1162050"/>
                  <wp:effectExtent l="19050" t="0" r="9525" b="0"/>
                  <wp:docPr id="2" name="Рисунок 1" descr="C:\Users\Evgeniy\Downloads\kznn-m-c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Evgeniy\Downloads\kznn-m-c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:rsidR="0078579E" w:rsidRPr="008F5E19" w:rsidRDefault="0078579E" w:rsidP="00EF5BA9">
            <w:pPr>
              <w:jc w:val="right"/>
            </w:pPr>
          </w:p>
        </w:tc>
      </w:tr>
    </w:tbl>
    <w:p w:rsidR="0078579E" w:rsidRPr="008F5E19" w:rsidRDefault="0078579E" w:rsidP="0078579E">
      <w:pPr>
        <w:jc w:val="center"/>
      </w:pPr>
      <w:r w:rsidRPr="008F5E19">
        <w:t>ТЫВА РЕСПУБЛИКАНЫН</w:t>
      </w:r>
    </w:p>
    <w:p w:rsidR="0078579E" w:rsidRPr="008F5E19" w:rsidRDefault="0078579E" w:rsidP="0078579E">
      <w:pPr>
        <w:jc w:val="center"/>
      </w:pPr>
      <w:r w:rsidRPr="008F5E19">
        <w:t>Б</w:t>
      </w:r>
      <w:r>
        <w:t>АРЫЫН-ХЕМЧИК КОЖУУН ЧАГЫРГАЗЫ</w:t>
      </w:r>
    </w:p>
    <w:p w:rsidR="0078579E" w:rsidRPr="008F5E19" w:rsidRDefault="0078579E" w:rsidP="0078579E">
      <w:pPr>
        <w:jc w:val="center"/>
        <w:rPr>
          <w:b/>
        </w:rPr>
      </w:pPr>
      <w:r>
        <w:rPr>
          <w:b/>
        </w:rPr>
        <w:t>ДОКТААЛ</w:t>
      </w:r>
    </w:p>
    <w:p w:rsidR="0078579E" w:rsidRPr="008F5E19" w:rsidRDefault="0078579E" w:rsidP="0078579E">
      <w:pPr>
        <w:jc w:val="center"/>
        <w:rPr>
          <w:b/>
        </w:rPr>
      </w:pPr>
    </w:p>
    <w:p w:rsidR="0078579E" w:rsidRPr="008F5E19" w:rsidRDefault="0078579E" w:rsidP="0078579E">
      <w:pPr>
        <w:jc w:val="center"/>
        <w:rPr>
          <w:b/>
        </w:rPr>
      </w:pPr>
      <w:r>
        <w:rPr>
          <w:b/>
        </w:rPr>
        <w:t>ПОСТАНОВЛЕНИЕ</w:t>
      </w:r>
    </w:p>
    <w:p w:rsidR="0078579E" w:rsidRPr="008F5E19" w:rsidRDefault="0078579E" w:rsidP="0078579E">
      <w:pPr>
        <w:jc w:val="center"/>
      </w:pPr>
      <w:r w:rsidRPr="008F5E19">
        <w:t>АДМИНИСТРАЦИИ БАРУН-ХЕМЧИКСКОГО  КОЖУУНА</w:t>
      </w:r>
    </w:p>
    <w:p w:rsidR="0078579E" w:rsidRPr="008F5E19" w:rsidRDefault="0078579E" w:rsidP="0078579E">
      <w:pPr>
        <w:jc w:val="center"/>
      </w:pPr>
      <w:r w:rsidRPr="008F5E19">
        <w:t>РЕСПУБЛИКИ ТЫВА</w:t>
      </w:r>
    </w:p>
    <w:p w:rsidR="0078579E" w:rsidRPr="008F5E19" w:rsidRDefault="0078579E" w:rsidP="0078579E">
      <w:pPr>
        <w:jc w:val="center"/>
      </w:pPr>
      <w:r>
        <w:t>от «</w:t>
      </w:r>
      <w:r w:rsidR="00477751">
        <w:rPr>
          <w:lang w:val="en-US"/>
        </w:rPr>
        <w:t xml:space="preserve"> 20 </w:t>
      </w:r>
      <w:r w:rsidRPr="008F5E19">
        <w:t>»</w:t>
      </w:r>
      <w:r>
        <w:t xml:space="preserve"> а</w:t>
      </w:r>
      <w:r w:rsidR="007D3C4B">
        <w:t>преля</w:t>
      </w:r>
      <w:r>
        <w:t xml:space="preserve"> 2016 </w:t>
      </w:r>
      <w:r w:rsidRPr="008F5E19">
        <w:t xml:space="preserve">г.  </w:t>
      </w:r>
      <w:r>
        <w:t xml:space="preserve">№ </w:t>
      </w:r>
      <w:r w:rsidR="00477751">
        <w:rPr>
          <w:lang w:val="en-US"/>
        </w:rPr>
        <w:t xml:space="preserve">287   </w:t>
      </w:r>
    </w:p>
    <w:p w:rsidR="0078579E" w:rsidRPr="008F5E19" w:rsidRDefault="0078579E" w:rsidP="0078579E">
      <w:pPr>
        <w:jc w:val="center"/>
      </w:pPr>
      <w:r w:rsidRPr="008F5E19">
        <w:t>с.</w:t>
      </w:r>
      <w:r w:rsidRPr="001A0A9B">
        <w:t xml:space="preserve"> </w:t>
      </w:r>
      <w:r w:rsidRPr="008F5E19">
        <w:t>Кызыл-Мажалык</w:t>
      </w:r>
    </w:p>
    <w:p w:rsidR="0078579E" w:rsidRPr="00D009B0" w:rsidRDefault="0078579E" w:rsidP="0078579E">
      <w:pPr>
        <w:rPr>
          <w:color w:val="FF0000"/>
        </w:rPr>
      </w:pPr>
    </w:p>
    <w:p w:rsidR="0078579E" w:rsidRDefault="0078579E" w:rsidP="0078579E">
      <w:pPr>
        <w:tabs>
          <w:tab w:val="left" w:pos="0"/>
        </w:tabs>
        <w:jc w:val="center"/>
        <w:rPr>
          <w:b/>
        </w:rPr>
      </w:pPr>
      <w:r w:rsidRPr="00007945">
        <w:rPr>
          <w:b/>
        </w:rPr>
        <w:t xml:space="preserve">О внесении изменений в </w:t>
      </w:r>
      <w:r>
        <w:rPr>
          <w:b/>
        </w:rPr>
        <w:t>постановл</w:t>
      </w:r>
      <w:r w:rsidR="007D3C4B">
        <w:rPr>
          <w:b/>
        </w:rPr>
        <w:t xml:space="preserve">ение администрации кожууна № </w:t>
      </w:r>
      <w:r w:rsidR="007D3C4B" w:rsidRPr="007D3C4B">
        <w:rPr>
          <w:b/>
        </w:rPr>
        <w:t>725</w:t>
      </w:r>
      <w:r>
        <w:rPr>
          <w:b/>
        </w:rPr>
        <w:t xml:space="preserve"> от 04.12.2015 года «О внесении изменений в А</w:t>
      </w:r>
      <w:r w:rsidRPr="00007945">
        <w:rPr>
          <w:b/>
        </w:rPr>
        <w:t xml:space="preserve">дминистративный регламент </w:t>
      </w:r>
      <w:r>
        <w:rPr>
          <w:b/>
        </w:rPr>
        <w:t xml:space="preserve">по предоставлению </w:t>
      </w:r>
      <w:r w:rsidRPr="00007945">
        <w:rPr>
          <w:b/>
        </w:rPr>
        <w:t xml:space="preserve">муниципальной услуги </w:t>
      </w:r>
      <w:r>
        <w:rPr>
          <w:b/>
        </w:rPr>
        <w:t>назначение и выплата е</w:t>
      </w:r>
      <w:r w:rsidR="00451B16">
        <w:rPr>
          <w:b/>
        </w:rPr>
        <w:t>жемесяч</w:t>
      </w:r>
      <w:r>
        <w:rPr>
          <w:b/>
        </w:rPr>
        <w:t xml:space="preserve">ного </w:t>
      </w:r>
      <w:r w:rsidRPr="00007945">
        <w:rPr>
          <w:b/>
        </w:rPr>
        <w:t>пособия</w:t>
      </w:r>
      <w:r>
        <w:rPr>
          <w:b/>
        </w:rPr>
        <w:t xml:space="preserve"> п</w:t>
      </w:r>
      <w:r w:rsidR="00451B16">
        <w:rPr>
          <w:b/>
        </w:rPr>
        <w:t>о</w:t>
      </w:r>
      <w:r>
        <w:rPr>
          <w:b/>
        </w:rPr>
        <w:t xml:space="preserve"> </w:t>
      </w:r>
      <w:r w:rsidR="00451B16">
        <w:rPr>
          <w:b/>
        </w:rPr>
        <w:t>уходу за ребенком гражданам,</w:t>
      </w:r>
      <w:r>
        <w:rPr>
          <w:b/>
        </w:rPr>
        <w:t xml:space="preserve"> не подлежащим обязательному </w:t>
      </w:r>
      <w:r w:rsidRPr="00007945">
        <w:rPr>
          <w:b/>
        </w:rPr>
        <w:t>социально</w:t>
      </w:r>
      <w:r>
        <w:rPr>
          <w:b/>
        </w:rPr>
        <w:t xml:space="preserve">му страхованию».  </w:t>
      </w:r>
    </w:p>
    <w:p w:rsidR="0078579E" w:rsidRPr="00CB0070" w:rsidRDefault="0078579E" w:rsidP="0078579E">
      <w:pPr>
        <w:tabs>
          <w:tab w:val="left" w:pos="0"/>
        </w:tabs>
        <w:jc w:val="center"/>
        <w:rPr>
          <w:b/>
        </w:rPr>
      </w:pPr>
    </w:p>
    <w:p w:rsidR="0078579E" w:rsidRPr="002F7856" w:rsidRDefault="0078579E" w:rsidP="0078579E">
      <w:pPr>
        <w:jc w:val="both"/>
      </w:pPr>
      <w:r w:rsidRPr="002F7856">
        <w:t xml:space="preserve">    </w:t>
      </w:r>
      <w:r>
        <w:t xml:space="preserve">     </w:t>
      </w:r>
      <w:r w:rsidRPr="002F7856">
        <w:t>В целях приведения соответствие с требованиями Федерального закона от 27 июля 2010 года № 210</w:t>
      </w:r>
      <w:r>
        <w:t xml:space="preserve"> </w:t>
      </w:r>
      <w:r w:rsidRPr="002F7856">
        <w:t>-</w:t>
      </w:r>
      <w:r>
        <w:t xml:space="preserve"> </w:t>
      </w:r>
      <w:r w:rsidRPr="002F7856">
        <w:t xml:space="preserve">ФЗ «Об организации предоставления государственных и муниципальных услуг», Указом Президента Российской Федерации от 7 мая 2012 года № 601 «Об основных направлениях совершенствования системы государственного управления» и Постановлением Администрации Барун-Хемчикского кожууна Республики Тыва от 01.06.2011 № 173 «Об утверждении Порядка разработки и утверждения административных регламентов предоставления муниципальных услуг (исполнения муниципальных </w:t>
      </w:r>
      <w:r>
        <w:t>услуг</w:t>
      </w:r>
      <w:r w:rsidRPr="002F7856">
        <w:t>)» Администрация муниципального района «</w:t>
      </w:r>
      <w:proofErr w:type="spellStart"/>
      <w:r w:rsidRPr="002F7856">
        <w:t>Барун-Хемчикский</w:t>
      </w:r>
      <w:proofErr w:type="spellEnd"/>
      <w:r w:rsidRPr="002F7856">
        <w:t xml:space="preserve"> кожуун Республики Тыва»              ПОСТАНОВЛЯЕТ:</w:t>
      </w:r>
    </w:p>
    <w:p w:rsidR="0078579E" w:rsidRPr="00BC320C" w:rsidRDefault="0078579E" w:rsidP="0078579E">
      <w:pPr>
        <w:tabs>
          <w:tab w:val="left" w:pos="0"/>
        </w:tabs>
        <w:jc w:val="both"/>
      </w:pPr>
      <w:r w:rsidRPr="002F7856">
        <w:t xml:space="preserve">1. </w:t>
      </w:r>
      <w:proofErr w:type="gramStart"/>
      <w:r w:rsidRPr="002F7856">
        <w:t xml:space="preserve">Внести в Административный регламент </w:t>
      </w:r>
      <w:r>
        <w:t xml:space="preserve">по </w:t>
      </w:r>
      <w:r w:rsidRPr="002F7856">
        <w:t>предоставлени</w:t>
      </w:r>
      <w:r>
        <w:t>ю</w:t>
      </w:r>
      <w:r w:rsidRPr="002F7856">
        <w:t xml:space="preserve"> муниципальной услуги </w:t>
      </w:r>
      <w:r w:rsidRPr="00BC320C">
        <w:t xml:space="preserve">по назначению и выплате </w:t>
      </w:r>
      <w:r w:rsidR="003C000A" w:rsidRPr="003C000A">
        <w:t>ежемесячного пособия по уходу за ребенком гражданам</w:t>
      </w:r>
      <w:r>
        <w:t xml:space="preserve">, </w:t>
      </w:r>
      <w:r w:rsidRPr="00A17E46">
        <w:t>не подлежащим обязательному социальному страхованию</w:t>
      </w:r>
      <w:r w:rsidRPr="00BC320C">
        <w:t xml:space="preserve">, утвержденный постановлением Администрации </w:t>
      </w:r>
      <w:r>
        <w:t>Барун-Хемчик</w:t>
      </w:r>
      <w:r w:rsidRPr="00BC320C">
        <w:t xml:space="preserve">ского кожууна Республики Тыва от </w:t>
      </w:r>
      <w:r>
        <w:t>04</w:t>
      </w:r>
      <w:r w:rsidRPr="00BC320C">
        <w:t xml:space="preserve"> </w:t>
      </w:r>
      <w:r>
        <w:t>ма</w:t>
      </w:r>
      <w:r w:rsidRPr="00BC320C">
        <w:t>я 201</w:t>
      </w:r>
      <w:r>
        <w:t>2</w:t>
      </w:r>
      <w:r w:rsidRPr="00BC320C">
        <w:t xml:space="preserve"> года №</w:t>
      </w:r>
      <w:r>
        <w:t xml:space="preserve"> 15</w:t>
      </w:r>
      <w:r w:rsidR="006D2742">
        <w:t>7</w:t>
      </w:r>
      <w:r w:rsidRPr="00BC320C">
        <w:t>,</w:t>
      </w:r>
      <w:r w:rsidR="006D2742">
        <w:t xml:space="preserve"> утвержденный постановлением</w:t>
      </w:r>
      <w:r w:rsidR="00BD411C">
        <w:t xml:space="preserve"> </w:t>
      </w:r>
      <w:r w:rsidR="00BD411C" w:rsidRPr="00BC320C">
        <w:t xml:space="preserve">Администрации </w:t>
      </w:r>
      <w:r w:rsidR="00BD411C">
        <w:t>Барун-Хемчик</w:t>
      </w:r>
      <w:r w:rsidR="00BD411C" w:rsidRPr="00BC320C">
        <w:t xml:space="preserve">ского кожууна Республики Тыва от </w:t>
      </w:r>
      <w:r w:rsidR="00BD411C">
        <w:t>04</w:t>
      </w:r>
      <w:r w:rsidR="00BD411C" w:rsidRPr="00BC320C">
        <w:t xml:space="preserve"> </w:t>
      </w:r>
      <w:r w:rsidR="00BD411C">
        <w:t>декабря</w:t>
      </w:r>
      <w:r w:rsidR="00BD411C" w:rsidRPr="00BC320C">
        <w:t xml:space="preserve"> 201</w:t>
      </w:r>
      <w:r w:rsidR="00BD411C">
        <w:t>5</w:t>
      </w:r>
      <w:r w:rsidR="00BD411C" w:rsidRPr="00BC320C">
        <w:t xml:space="preserve"> года №</w:t>
      </w:r>
      <w:r w:rsidR="00BD411C">
        <w:t xml:space="preserve"> 725</w:t>
      </w:r>
      <w:r w:rsidRPr="00BC320C">
        <w:t xml:space="preserve">  следующие изменения:</w:t>
      </w:r>
      <w:proofErr w:type="gramEnd"/>
    </w:p>
    <w:p w:rsidR="00BD411C" w:rsidRDefault="0078579E" w:rsidP="00BD411C">
      <w:pPr>
        <w:numPr>
          <w:ilvl w:val="1"/>
          <w:numId w:val="1"/>
        </w:numPr>
        <w:tabs>
          <w:tab w:val="num" w:pos="-284"/>
          <w:tab w:val="num" w:pos="284"/>
        </w:tabs>
        <w:ind w:left="0" w:firstLine="0"/>
        <w:jc w:val="both"/>
      </w:pPr>
      <w:r w:rsidRPr="00D13B0F">
        <w:t>- дополнить пунктами главу 2.1. «В целях реализации положений о правах инвалидов, принятой Резолюцией Генеральной Ассамбл</w:t>
      </w:r>
      <w:proofErr w:type="gramStart"/>
      <w:r w:rsidRPr="00D13B0F">
        <w:t>еи ОО</w:t>
      </w:r>
      <w:proofErr w:type="gramEnd"/>
      <w:r w:rsidRPr="00D13B0F">
        <w:t>Н от 13.12.2006 г. № 61/106»:</w:t>
      </w:r>
      <w:r w:rsidR="00BD411C" w:rsidRPr="00BD411C">
        <w:t xml:space="preserve"> </w:t>
      </w:r>
    </w:p>
    <w:p w:rsidR="00202661" w:rsidRPr="00A6040B" w:rsidRDefault="00202661" w:rsidP="00202661">
      <w:pPr>
        <w:tabs>
          <w:tab w:val="num" w:pos="284"/>
        </w:tabs>
        <w:jc w:val="both"/>
      </w:pPr>
      <w:r>
        <w:t>- дополнить в главе 2, раздел 2.1. пунктами 9 - 22.</w:t>
      </w:r>
    </w:p>
    <w:p w:rsidR="00BD411C" w:rsidRPr="00395D02" w:rsidRDefault="00E12A5E" w:rsidP="00395D02">
      <w:pPr>
        <w:pStyle w:val="a7"/>
        <w:numPr>
          <w:ilvl w:val="0"/>
          <w:numId w:val="2"/>
        </w:numPr>
        <w:tabs>
          <w:tab w:val="left" w:pos="426"/>
        </w:tabs>
        <w:ind w:left="0" w:firstLine="60"/>
        <w:jc w:val="both"/>
        <w:rPr>
          <w:color w:val="000000" w:themeColor="text1"/>
        </w:rPr>
      </w:pPr>
      <w:r w:rsidRPr="00395D02">
        <w:rPr>
          <w:color w:val="000000" w:themeColor="text1"/>
        </w:rPr>
        <w:lastRenderedPageBreak/>
        <w:t>«</w:t>
      </w:r>
      <w:r w:rsidR="00BD411C" w:rsidRPr="00395D02">
        <w:rPr>
          <w:color w:val="000000" w:themeColor="text1"/>
        </w:rPr>
        <w:t>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(гардероб, туалеты).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num" w:pos="-284"/>
          <w:tab w:val="left" w:pos="426"/>
        </w:tabs>
        <w:ind w:left="0" w:firstLine="60"/>
        <w:jc w:val="both"/>
        <w:rPr>
          <w:color w:val="000000" w:themeColor="text1"/>
        </w:rPr>
      </w:pPr>
      <w:r w:rsidRPr="00395D02">
        <w:rPr>
          <w:color w:val="000000" w:themeColor="text1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num" w:pos="-284"/>
          <w:tab w:val="left" w:pos="426"/>
        </w:tabs>
        <w:ind w:left="0" w:firstLine="60"/>
        <w:jc w:val="both"/>
        <w:rPr>
          <w:color w:val="000000" w:themeColor="text1"/>
        </w:rPr>
      </w:pPr>
      <w:r w:rsidRPr="00395D02">
        <w:rPr>
          <w:color w:val="000000" w:themeColor="text1"/>
        </w:rPr>
        <w:t>Доступ заявителей к парковочным местам является бесплатным.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num" w:pos="-284"/>
          <w:tab w:val="left" w:pos="426"/>
        </w:tabs>
        <w:ind w:left="0" w:firstLine="60"/>
        <w:jc w:val="both"/>
        <w:rPr>
          <w:color w:val="000000" w:themeColor="text1"/>
        </w:rPr>
      </w:pPr>
      <w:r w:rsidRPr="00395D02">
        <w:rPr>
          <w:color w:val="000000" w:themeColor="text1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num" w:pos="-284"/>
          <w:tab w:val="left" w:pos="426"/>
        </w:tabs>
        <w:ind w:left="0" w:firstLine="60"/>
        <w:jc w:val="both"/>
        <w:rPr>
          <w:color w:val="000000" w:themeColor="text1"/>
        </w:rPr>
      </w:pPr>
      <w:r w:rsidRPr="00395D02">
        <w:rPr>
          <w:color w:val="000000" w:themeColor="text1"/>
        </w:rPr>
        <w:t xml:space="preserve">Вход в здание оборудуется устройством для </w:t>
      </w:r>
      <w:proofErr w:type="spellStart"/>
      <w:r w:rsidRPr="00395D02">
        <w:rPr>
          <w:color w:val="000000" w:themeColor="text1"/>
        </w:rPr>
        <w:t>маломобильных</w:t>
      </w:r>
      <w:proofErr w:type="spellEnd"/>
      <w:r w:rsidRPr="00395D02">
        <w:rPr>
          <w:color w:val="000000" w:themeColor="text1"/>
        </w:rPr>
        <w:t xml:space="preserve"> граждан.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num" w:pos="-284"/>
          <w:tab w:val="left" w:pos="426"/>
        </w:tabs>
        <w:ind w:left="0" w:firstLine="60"/>
        <w:jc w:val="both"/>
        <w:rPr>
          <w:color w:val="000000" w:themeColor="text1"/>
        </w:rPr>
      </w:pPr>
      <w:r w:rsidRPr="00395D02">
        <w:rPr>
          <w:color w:val="000000" w:themeColor="text1"/>
        </w:rPr>
        <w:t>Помещения для приема заявителей оборудуются пандусами,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 xml:space="preserve">При входе в помещение органов, участвующих в исполнении муниципальной услуги, оборудуются информационные стенды, на которых размещается следующая обязательная информация: полный почтовый адрес,  номер телефонов, график работы соответствующего органа, участвующего в исполнении муниципальной услуги. 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 xml:space="preserve">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 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>Информация, размещаемая на информационных стендах, должна содержать дату размещения.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>Информационный стенд располагается в доступном месте и содержит следующую информацию:</w:t>
      </w:r>
    </w:p>
    <w:p w:rsidR="00BD411C" w:rsidRPr="00395D02" w:rsidRDefault="00BD411C" w:rsidP="00395D02">
      <w:pPr>
        <w:tabs>
          <w:tab w:val="left" w:pos="426"/>
        </w:tabs>
        <w:ind w:firstLine="60"/>
        <w:jc w:val="both"/>
      </w:pPr>
      <w:r w:rsidRPr="00395D02">
        <w:t>-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BD411C" w:rsidRPr="00395D02" w:rsidRDefault="00BD411C" w:rsidP="00395D02">
      <w:pPr>
        <w:tabs>
          <w:tab w:val="left" w:pos="426"/>
        </w:tabs>
        <w:ind w:firstLine="60"/>
        <w:jc w:val="both"/>
      </w:pPr>
      <w:r w:rsidRPr="00395D02">
        <w:t>- текст административного регламента с приложениями;</w:t>
      </w:r>
    </w:p>
    <w:p w:rsidR="00BD411C" w:rsidRPr="00395D02" w:rsidRDefault="00BD411C" w:rsidP="00395D02">
      <w:pPr>
        <w:tabs>
          <w:tab w:val="left" w:pos="426"/>
        </w:tabs>
        <w:ind w:firstLine="60"/>
        <w:jc w:val="both"/>
      </w:pPr>
      <w:r w:rsidRPr="00395D02">
        <w:t>- о месте нахождения, графике работы, номерах справочных телефонов, адресах официального сайта муниципального образования и электронной почты Уполномоченного органа и ГАУ «МФЦ», где заинтересованные лица могут получить информацию, необходимую для предоставления муниципальной услуги; 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BD411C" w:rsidRPr="00395D02" w:rsidRDefault="00BD411C" w:rsidP="00395D02">
      <w:pPr>
        <w:tabs>
          <w:tab w:val="left" w:pos="426"/>
        </w:tabs>
        <w:ind w:firstLine="60"/>
        <w:jc w:val="both"/>
      </w:pPr>
      <w:r w:rsidRPr="00395D02">
        <w:t>- выдержки из нормативных правовых актов по наиболее часто задаваемым вопросам.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>Места ожидания в очереди оборудуются стульями, кресельными секциями.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lastRenderedPageBreak/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>Места  предоставления муниципальной услуги оснащаются знаками, выполненными азбукой Брайля и иными знаками в легко читаемой и понятной форме.</w:t>
      </w:r>
    </w:p>
    <w:p w:rsidR="00BD411C" w:rsidRPr="00395D02" w:rsidRDefault="00BD411C" w:rsidP="00395D02">
      <w:pPr>
        <w:numPr>
          <w:ilvl w:val="0"/>
          <w:numId w:val="2"/>
        </w:numPr>
        <w:tabs>
          <w:tab w:val="left" w:pos="426"/>
        </w:tabs>
        <w:ind w:left="0" w:firstLine="60"/>
        <w:jc w:val="both"/>
      </w:pPr>
      <w:r w:rsidRPr="00395D02">
        <w:t xml:space="preserve">При необходимости в местах предоставления муниципальной услуги могут быть предоставлены различные виды услуг помощников и посредников, в том числе проводников, чтецов и профессиональных </w:t>
      </w:r>
      <w:proofErr w:type="spellStart"/>
      <w:r w:rsidRPr="00395D02">
        <w:t>сурдопереводчиков</w:t>
      </w:r>
      <w:proofErr w:type="spellEnd"/>
      <w:r w:rsidR="00E12A5E" w:rsidRPr="00395D02">
        <w:t>»</w:t>
      </w:r>
      <w:r w:rsidRPr="00395D02">
        <w:t>.</w:t>
      </w:r>
    </w:p>
    <w:p w:rsidR="00202661" w:rsidRPr="00395D02" w:rsidRDefault="00202661" w:rsidP="00395D02">
      <w:pPr>
        <w:tabs>
          <w:tab w:val="left" w:pos="426"/>
        </w:tabs>
        <w:ind w:firstLine="60"/>
        <w:jc w:val="both"/>
      </w:pPr>
      <w:r w:rsidRPr="00395D02">
        <w:t xml:space="preserve">- в главе 2  раздела 2.2. изменить рабочее время с 08.00ч. – 17. 00 ч. на </w:t>
      </w:r>
      <w:r w:rsidR="00E12A5E" w:rsidRPr="00395D02">
        <w:t>«</w:t>
      </w:r>
      <w:r w:rsidRPr="00395D02">
        <w:t>09.00 – 18.00ч</w:t>
      </w:r>
      <w:r w:rsidR="00E12A5E" w:rsidRPr="00395D02">
        <w:t>»</w:t>
      </w:r>
      <w:r w:rsidRPr="00395D02">
        <w:t>.</w:t>
      </w:r>
    </w:p>
    <w:p w:rsidR="00360AA7" w:rsidRPr="00395D02" w:rsidRDefault="00360AA7" w:rsidP="00395D02">
      <w:pPr>
        <w:tabs>
          <w:tab w:val="left" w:pos="426"/>
        </w:tabs>
        <w:ind w:firstLine="60"/>
        <w:jc w:val="both"/>
      </w:pPr>
      <w:r w:rsidRPr="00395D02">
        <w:t>- дополнить в главе 3, раздел 3.3. пунктами.</w:t>
      </w:r>
    </w:p>
    <w:p w:rsidR="00C01D6B" w:rsidRPr="00395D02" w:rsidRDefault="00E12A5E" w:rsidP="00395D02">
      <w:pPr>
        <w:tabs>
          <w:tab w:val="left" w:pos="426"/>
          <w:tab w:val="left" w:pos="993"/>
          <w:tab w:val="num" w:pos="1418"/>
        </w:tabs>
        <w:ind w:firstLine="60"/>
      </w:pPr>
      <w:r w:rsidRPr="00395D02">
        <w:t>«</w:t>
      </w:r>
      <w:r w:rsidR="00C01D6B" w:rsidRPr="00395D02">
        <w:t>3.3. Особенности предоставления муниципальной услуги в электронной форме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При предоставлении муниципальной услуги в электронной форме заявление и прилагаемые к нему документы представляются в форме электронных документов, подписанных электронной подписью.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 xml:space="preserve">Электронные подписи применяются в соответствии с Федеральным законом от 06.04.2011 № 63-ФЗ «Об электронной подписи»,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№ 634, и иными нормативными правовыми актами Российской Федерации. 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Заявление подписывается усиленной квалифицированной электронной подписью заявителя.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Прилагаемые к заявлению документы, которые изначально оформлены в форме электронных документов, подписанных усиленной квалифицированной электронной подписью, представляются в подлиннике с соответствующей электронной подписью.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Прилагаемые к заявлению документы, которые изначально оформлены в форме документов на бумажном носителе, представляются в виде электронной копии (электронного образа), подписанного усиленной квалифицированной электронной подписью заявителя. В случае</w:t>
      </w:r>
      <w:proofErr w:type="gramStart"/>
      <w:r w:rsidRPr="00395D02">
        <w:t>,</w:t>
      </w:r>
      <w:proofErr w:type="gramEnd"/>
      <w:r w:rsidRPr="00395D02">
        <w:t xml:space="preserve"> если указанные документы могут быть представлены в заверенной копии, их электронные копии (электронные образы) могут быть подписаны простой электронной подписью заявителя.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При предоставлении муниципальной услуги с участием Многофункционального центра (дале</w:t>
      </w:r>
      <w:proofErr w:type="gramStart"/>
      <w:r w:rsidRPr="00395D02">
        <w:t>е-</w:t>
      </w:r>
      <w:proofErr w:type="gramEnd"/>
      <w:r w:rsidRPr="00395D02">
        <w:t xml:space="preserve"> МФЦ) , МФЦ осуществляет следующие действия: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1) информирование заявителей о порядке предоставления муниципальной услуги администрацией через МФЦ;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2) информирование заявителей о месте нахождения администрации, режиме работы и контактных телефонах заместителя;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lastRenderedPageBreak/>
        <w:t>3) прием письменных заявлений заявителей;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4) передачу принятых письменных заявлений в администрацию;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5) выдачу результата предоставления услуги.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Для получения муниципальной услуги заявители представляют в МФЦ заявление по форме и необходимые документы (в соответствии с настоящим административным регламентом). При обращении заявителя или его представителя с заявлением, специалист МФЦ осуществляет действия в соответствии с соглашением о взаимодействии.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Срок предоставления муниципальной услуги заявителю, обратившемуся за её получением в МФЦ, не может быть больше, чем установленный в пункте 2.13.1 разделе 2  настоящего административного регламента.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 xml:space="preserve">Заявление и прилагаемые к нему документы могут быть направлены специалисту через портал государственных услуг – Единый портал государственных и муниципальных услуг (функций) </w:t>
      </w:r>
      <w:proofErr w:type="spellStart"/>
      <w:r w:rsidRPr="00395D02">
        <w:t>www.gosuslugi.ru</w:t>
      </w:r>
      <w:proofErr w:type="spellEnd"/>
      <w:r w:rsidRPr="00395D02">
        <w:t xml:space="preserve">. Предоставление муниципальных услуг с использованием Единого портала осуществляется в отношении заявителей, прошедших процедуру регистрации и авторизации. 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Федерации.  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ab/>
        <w:t>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документов. При оформлении заявления через Единый портал регистрация осуществляется в соответствии с датой и временем регистрации заявления на Едином портале (с точным указанием часов и минут). Мониторинг за ходом рассмотрения заявления и получение документа (информации), являющегося результатом предоставления услуги в электронной форме, осуществляется с использованием Единого портала.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При использовании Единого портала обеспечивается возможность уплаты Заявителем в электронной форме государственной пошлины или иной платы за предоставление услуги.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proofErr w:type="gramStart"/>
      <w:r w:rsidRPr="00395D02">
        <w:t>В случае оказания муниципальной услуги в электронной форме должностное лицо  проверяет наличие документов, указанных в пункте 2.6 раздела 2 настоящего административного регламента, необходимых для предоставления муниципальной услуги, производит регистрацию запроса и поступивших документов и в 2-дневный срок с момента поступления заявления в электронном виде направляет Заявителю электронное сообщение, подтверждающее прием данных документов, а также направляет Заявителю следующую информацию:</w:t>
      </w:r>
      <w:proofErr w:type="gramEnd"/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а) о дате и времени для личного приема Заявителя;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б)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C01D6B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t>в)  о должности, фамилии, имени, отчеству лица, ответственного за оказание муниципальной услуги.</w:t>
      </w:r>
    </w:p>
    <w:p w:rsidR="00F82BD3" w:rsidRPr="00395D02" w:rsidRDefault="00C01D6B" w:rsidP="00395D02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395D02">
        <w:lastRenderedPageBreak/>
        <w:t xml:space="preserve">Информация о принятом решении или отказе может быть направлена заявителю в электронной форме (в том числе с </w:t>
      </w:r>
      <w:r w:rsidR="00C52833" w:rsidRPr="00395D02">
        <w:t>использованием Единого портала)</w:t>
      </w:r>
      <w:r w:rsidR="00E12A5E" w:rsidRPr="00395D02">
        <w:t>»</w:t>
      </w:r>
      <w:r w:rsidR="00C52833" w:rsidRPr="00395D02">
        <w:t>.</w:t>
      </w:r>
    </w:p>
    <w:p w:rsidR="00F82BD3" w:rsidRPr="00395D02" w:rsidRDefault="00F82BD3" w:rsidP="00395D02">
      <w:pPr>
        <w:tabs>
          <w:tab w:val="left" w:pos="426"/>
        </w:tabs>
        <w:ind w:firstLine="60"/>
        <w:jc w:val="both"/>
      </w:pPr>
      <w:r w:rsidRPr="00395D02">
        <w:t xml:space="preserve">- дополнить в главе 4, пунктами </w:t>
      </w:r>
      <w:r w:rsidR="000A2D16" w:rsidRPr="00395D02">
        <w:t>4.</w:t>
      </w:r>
      <w:r w:rsidRPr="00395D02">
        <w:t>9</w:t>
      </w:r>
      <w:r w:rsidR="000A2D16" w:rsidRPr="00395D02">
        <w:t>.</w:t>
      </w:r>
      <w:r w:rsidRPr="00395D02">
        <w:t xml:space="preserve"> </w:t>
      </w:r>
      <w:r w:rsidR="000A2D16" w:rsidRPr="00395D02">
        <w:t>–</w:t>
      </w:r>
      <w:r w:rsidRPr="00395D02">
        <w:t xml:space="preserve"> </w:t>
      </w:r>
      <w:r w:rsidR="000A2D16" w:rsidRPr="00395D02">
        <w:t>4.13</w:t>
      </w:r>
      <w:r w:rsidRPr="00395D02">
        <w:t>.</w:t>
      </w:r>
    </w:p>
    <w:p w:rsidR="00F82BD3" w:rsidRPr="00395D02" w:rsidRDefault="000A2D16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</w:tabs>
        <w:ind w:left="0" w:firstLine="60"/>
        <w:jc w:val="both"/>
      </w:pPr>
      <w:r w:rsidRPr="00395D02">
        <w:t>«</w:t>
      </w:r>
      <w:r w:rsidR="00F82BD3" w:rsidRPr="00395D02">
        <w:t xml:space="preserve">4.9. Порядок осуществления текущего </w:t>
      </w:r>
      <w:proofErr w:type="gramStart"/>
      <w:r w:rsidR="00F82BD3" w:rsidRPr="00395D02">
        <w:t>контроля за</w:t>
      </w:r>
      <w:proofErr w:type="gramEnd"/>
      <w:r w:rsidR="00F82BD3" w:rsidRPr="00395D02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Текущий </w:t>
      </w:r>
      <w:proofErr w:type="gramStart"/>
      <w:r w:rsidRPr="00395D02">
        <w:t>контроль за</w:t>
      </w:r>
      <w:proofErr w:type="gramEnd"/>
      <w:r w:rsidRPr="00395D02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 осуществляет руководитель.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Текущий контроль может осуществляться также иными должностными лицами в соответствии с их полномочиями.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4.10.Порядок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395D02">
        <w:t>контроля за</w:t>
      </w:r>
      <w:proofErr w:type="gramEnd"/>
      <w:r w:rsidRPr="00395D02">
        <w:t xml:space="preserve"> полнотой и качеством предоставления муниципальной услуги.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395D02">
        <w:t>Контроль за</w:t>
      </w:r>
      <w:proofErr w:type="gramEnd"/>
      <w:r w:rsidRPr="00395D02">
        <w:t xml:space="preserve"> полнотой и качеством предоставления муниципальной услуги осуществляется путем проведения плановых или внеплановых проверок. 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Плановые проверки осуществляются в соответствии с утвержденным планом. 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Внеплановые проверки проводятся в случае обжалования (как досудебного (внесудебного), так и судебного) заявителем действий (бездействия) и решений, принятых (осуществляемых) в ходе предоставления муниципальной услуги, а также в целях </w:t>
      </w:r>
      <w:proofErr w:type="gramStart"/>
      <w:r w:rsidRPr="00395D02">
        <w:t>контроля за</w:t>
      </w:r>
      <w:proofErr w:type="gramEnd"/>
      <w:r w:rsidRPr="00395D02">
        <w:t xml:space="preserve"> устранением нарушений, выявленных в ходе ранее проведенных проверок. Внеплановые проверки могут проводиться также в иных случаях.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В случае выявления нарушений уполномоченное должностное лицо дает указания по устранению выявленных нарушений и контролирует их исполнение, а также принимает меры по привлечению виновных должностных лиц к ответственности в соответствии с законодательством Российской Федерации. 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О мерах, принятых в отношении виновных должностных лиц, уполномоченное должностное лицо сообщает в письменной форме заявителю, в связи с обращением которого была проведена проверка, в течение 10 дней со дня принятия таких мер. 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4.11.Ответственность специалиста, ответственного за исполнением муниципальной услуги в Уполномоченном органе и иных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lastRenderedPageBreak/>
        <w:t>В случае нарушения Регламента или иных нормативных правовых актов должностные лица несут ответственность в соответствии с законодательством Российской Федерации.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Специалист несет ответственность за нарушения требований Регламента.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Специалист несет ответственность за нарушения им требований Регламента, соблюдение которых входит в его служебные (должностные) обязанности.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4.12.Положения, характеризующие требования к порядку и формам </w:t>
      </w:r>
      <w:proofErr w:type="gramStart"/>
      <w:r w:rsidRPr="00395D02">
        <w:t>контроля за</w:t>
      </w:r>
      <w:proofErr w:type="gramEnd"/>
      <w:r w:rsidRPr="00395D02">
        <w:t xml:space="preserve"> предоставлением муниципальной услуги, в том числе со стороны граждан, их объединений и организаций.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395D02">
        <w:t>Контроль за</w:t>
      </w:r>
      <w:proofErr w:type="gramEnd"/>
      <w:r w:rsidRPr="00395D02">
        <w:t xml:space="preserve"> предоставлением муниципальной услуги должен обеспечивать выявление и устранение нарушений Регламента и иных нормативных правовых актов, своевременное и эффективное восстановление нарушенных прав заявителей.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Заявитель в целях </w:t>
      </w:r>
      <w:proofErr w:type="gramStart"/>
      <w:r w:rsidRPr="00395D02">
        <w:t>контроля за</w:t>
      </w:r>
      <w:proofErr w:type="gramEnd"/>
      <w:r w:rsidRPr="00395D02">
        <w:t xml:space="preserve"> предоставлением муниципальной услуги имеет право: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1) получать информацию о ходе предоставления муниципальной услуги;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2) знакомиться с документами и материалами, касающимися предоставления муниципальной услуги, если иное не предусмотрено законом;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395D02">
        <w:t>3) обжаловать действия (бездействие) и решения, принятые (осуществляемые) в ходе предоставления муниципальной услуги, в досудебном (внесудебном) и (или) судебном порядке;</w:t>
      </w:r>
      <w:proofErr w:type="gramEnd"/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4) обращаться с предложениями по совершенствованию порядка предоставления муниципальной услуги в порядке, предусмотренном Федеральным законом от 02.05.2006 № 59-ФЗ «О порядке рассмотрения обращений граждан Российской Федерации».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Объединения граждан в целях </w:t>
      </w:r>
      <w:proofErr w:type="gramStart"/>
      <w:r w:rsidRPr="00395D02">
        <w:t>контроля за</w:t>
      </w:r>
      <w:proofErr w:type="gramEnd"/>
      <w:r w:rsidRPr="00395D02">
        <w:t xml:space="preserve"> предоставлением муниципальной услуги имеют право: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 xml:space="preserve">1) представлять интересы заявителя в соответствии с выданной заявителем доверенностью; 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2) обращаться с предложениями по совершенствованию порядка предоставления муниципальной услуги</w:t>
      </w:r>
      <w:proofErr w:type="gramStart"/>
      <w:r w:rsidRPr="00395D02">
        <w:t xml:space="preserve"> .</w:t>
      </w:r>
      <w:proofErr w:type="gramEnd"/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4.13. Оценка качества и доступности предоставления муниципальных услуг проводится гражданами по результатам предоставления муниципальных  услуг.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В целях проведения оценки качества и доступности оказания муниципальных услуг выявляется мнение гражданина о качестве предоставления муниципальных услуг (с оценкой по 5-балльной шкале), включая оценку по следующим основным критериям: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а) время предоставления муниципальных услуг;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б) время ожидания в очереди при получении муниципальных услуг;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в) вежливость и компетентность специалиста, взаимодействующего с заявителем при предоставлении муниципальных услуг;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lastRenderedPageBreak/>
        <w:t>г) комфортность условий в помещении, в котором предоставлены муниципальные услуги;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spellStart"/>
      <w:r w:rsidRPr="00395D02">
        <w:t>д</w:t>
      </w:r>
      <w:proofErr w:type="spellEnd"/>
      <w:r w:rsidRPr="00395D02">
        <w:t>) доступность информации о порядке предоставления муниципальных услуг.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В отношении муниципальных услуг, предоставление которых осуществляется в электронном виде, гражданам обеспечивается возможность их оценки на всех стадиях предоставления услуг (информирование о порядке получения услуг, запись на прием, подача заявления, получение информации о ходе предоставления услуг, получение результата их предоставления) непосредственно после их получения.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395D02">
        <w:t>Для оценки услуг, предоставляемых в электронном виде, используются такие критерии качества, как доступность информации о порядке предоставления услуг, доступность электронных форм документов, необходимых для предоставления услуг, доступность инструментов совершения в электронном виде платежей, необходимых для получения услуг, время ожидания ответа на подачу заявления, время предоставления услуг, удобство процедур предоставления услуг, включая процедуры записи на прием, подачи заявления, оплаты обязательных платежей</w:t>
      </w:r>
      <w:proofErr w:type="gramEnd"/>
      <w:r w:rsidRPr="00395D02">
        <w:t>, информирования заявителя о ходе предоставления услуг, а также получения результата предоставления услуг.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395D02">
        <w:t>Оценка заявителями качества и доступности услуг, сформированная по результатам анализа мнений граждан о качестве предоставления услуг в многофункциональных центрах предоставления государственных и муниципальных услуг, осуществляется с учетом разграничения ответственности между Управлением труда и многофункциональными центрами предоставления государственных и муниципальных услуг в соответствии с заключаемыми соглашениями о взаимодействии между многофункциональными центрами предоставления государственных и муниципальных услуг и Управлением труда.</w:t>
      </w:r>
      <w:proofErr w:type="gramEnd"/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Оценка, сформированная по результатам анализа мнений заявителей о качестве предоставления муниципальных услуг, подлежит включению в число показателей эффективности и результативности профессиональной служебной деятельности руководителей, ответственных за предоставление соответствующих муниципальных услуг, установленных в должностных регламентах (должностных инструкциях) руководителей.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Мнение заявителя о качестве предоставления муниципальных услуг выявляется посредством использования: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а) устройств подвижной радиотелефонной связи;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б) терминальных и иных устройств, расположенных в Администрации (при наличии технических возможностей), а также в многофункциональных центрах предоставления государственных и муниципальных услуг (далее - терминальные и иные устройства);</w:t>
      </w:r>
    </w:p>
    <w:p w:rsidR="00F82BD3" w:rsidRPr="00395D02" w:rsidRDefault="00F82BD3" w:rsidP="00395D02">
      <w:pPr>
        <w:pStyle w:val="a7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395D02">
        <w:t>в) информационно-телекоммуникационной сети "Интернет" (далее - сеть "Интернет")».</w:t>
      </w:r>
    </w:p>
    <w:p w:rsidR="00C01D6B" w:rsidRDefault="00BF608A" w:rsidP="00C01D6B">
      <w:r>
        <w:lastRenderedPageBreak/>
        <w:t>- в Приложении 1 в А) за назначением ежемесячного пособия по уходу за ребенка гражданина РФ, убрать п.6,8,10,12.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789"/>
      </w:tblGrid>
      <w:tr w:rsidR="00BF608A" w:rsidRPr="007E4ECE" w:rsidTr="00BF608A">
        <w:tc>
          <w:tcPr>
            <w:tcW w:w="567" w:type="dxa"/>
          </w:tcPr>
          <w:p w:rsidR="00BF608A" w:rsidRPr="00395D02" w:rsidRDefault="00BF608A" w:rsidP="00A2105C">
            <w:r w:rsidRPr="00395D02">
              <w:t>6</w:t>
            </w:r>
          </w:p>
        </w:tc>
        <w:tc>
          <w:tcPr>
            <w:tcW w:w="8789" w:type="dxa"/>
          </w:tcPr>
          <w:p w:rsidR="00BF608A" w:rsidRPr="00395D02" w:rsidRDefault="00BF608A" w:rsidP="00A2105C">
            <w:r w:rsidRPr="00395D02">
              <w:t>Справка из центра занятости населения о невыплате пособия по безработице</w:t>
            </w:r>
          </w:p>
        </w:tc>
      </w:tr>
      <w:tr w:rsidR="00BF608A" w:rsidRPr="007E4ECE" w:rsidTr="00BF608A">
        <w:tc>
          <w:tcPr>
            <w:tcW w:w="567" w:type="dxa"/>
          </w:tcPr>
          <w:p w:rsidR="00BF608A" w:rsidRPr="00395D02" w:rsidRDefault="00BF608A" w:rsidP="00A2105C">
            <w:r w:rsidRPr="00395D02">
              <w:t>8</w:t>
            </w:r>
          </w:p>
        </w:tc>
        <w:tc>
          <w:tcPr>
            <w:tcW w:w="8789" w:type="dxa"/>
          </w:tcPr>
          <w:p w:rsidR="00BF608A" w:rsidRPr="00395D02" w:rsidRDefault="00BF608A" w:rsidP="00A2105C">
            <w:r w:rsidRPr="00395D02">
              <w:t>Если один из родителей не работает и зарегистрирован в другом районе (регионе РФ) Справка из органов соцзащиты о том, что пособие по уходу по месту жительства не назначено и не выплачивается;</w:t>
            </w:r>
          </w:p>
        </w:tc>
      </w:tr>
      <w:tr w:rsidR="00BF608A" w:rsidRPr="007E4ECE" w:rsidTr="00BF608A">
        <w:tc>
          <w:tcPr>
            <w:tcW w:w="567" w:type="dxa"/>
          </w:tcPr>
          <w:p w:rsidR="00BF608A" w:rsidRPr="00395D02" w:rsidRDefault="00BF608A" w:rsidP="00A2105C">
            <w:r w:rsidRPr="00395D02">
              <w:t>10</w:t>
            </w:r>
          </w:p>
        </w:tc>
        <w:tc>
          <w:tcPr>
            <w:tcW w:w="8789" w:type="dxa"/>
          </w:tcPr>
          <w:p w:rsidR="00BF608A" w:rsidRPr="00395D02" w:rsidRDefault="00BF608A" w:rsidP="00A2105C">
            <w:r w:rsidRPr="00395D02">
              <w:t>Справка из налоговой инспекции</w:t>
            </w:r>
          </w:p>
        </w:tc>
      </w:tr>
      <w:tr w:rsidR="00BF608A" w:rsidRPr="004F7422" w:rsidTr="00BF608A">
        <w:tc>
          <w:tcPr>
            <w:tcW w:w="567" w:type="dxa"/>
          </w:tcPr>
          <w:p w:rsidR="00BF608A" w:rsidRPr="00395D02" w:rsidRDefault="00BF608A" w:rsidP="00A2105C">
            <w:r w:rsidRPr="00395D02">
              <w:t>12</w:t>
            </w:r>
          </w:p>
        </w:tc>
        <w:tc>
          <w:tcPr>
            <w:tcW w:w="8789" w:type="dxa"/>
          </w:tcPr>
          <w:p w:rsidR="00BF608A" w:rsidRPr="00395D02" w:rsidRDefault="00BF608A" w:rsidP="00A2105C">
            <w:r w:rsidRPr="00395D02">
              <w:t>Справка из территориального органа ФСС РФ об отсутствии в качестве страхователя и о неполучении пособия по уходу за ребенком за счет средств обязательного социального страхования.</w:t>
            </w:r>
          </w:p>
        </w:tc>
      </w:tr>
    </w:tbl>
    <w:p w:rsidR="0078579E" w:rsidRPr="00D13B0F" w:rsidRDefault="0078579E" w:rsidP="0078579E">
      <w:pPr>
        <w:contextualSpacing/>
        <w:jc w:val="both"/>
      </w:pPr>
    </w:p>
    <w:p w:rsidR="0078579E" w:rsidRPr="00D13B0F" w:rsidRDefault="0078579E" w:rsidP="0078579E">
      <w:pPr>
        <w:contextualSpacing/>
        <w:jc w:val="both"/>
      </w:pPr>
      <w:r w:rsidRPr="00D13B0F">
        <w:t>2.</w:t>
      </w:r>
      <w:r>
        <w:t xml:space="preserve"> </w:t>
      </w:r>
      <w:r w:rsidRPr="00D13B0F">
        <w:t>Опубликовать настоящее постановление в официальном сайте Барун-Хемчикского кожууна.</w:t>
      </w:r>
    </w:p>
    <w:p w:rsidR="0078579E" w:rsidRPr="00D13B0F" w:rsidRDefault="0078579E" w:rsidP="0078579E">
      <w:pPr>
        <w:contextualSpacing/>
        <w:jc w:val="both"/>
      </w:pPr>
      <w:r w:rsidRPr="00D13B0F">
        <w:t>3.</w:t>
      </w:r>
      <w:r>
        <w:t xml:space="preserve"> </w:t>
      </w:r>
      <w:proofErr w:type="gramStart"/>
      <w:r w:rsidRPr="00D13B0F">
        <w:t>Контроль за</w:t>
      </w:r>
      <w:proofErr w:type="gramEnd"/>
      <w:r w:rsidRPr="00D13B0F">
        <w:t xml:space="preserve"> исполнением настоящего постановления возложить на заместителя председателя по социальной политике администрации Барун-Хемчикского кожууна</w:t>
      </w:r>
      <w:r w:rsidRPr="00B97064">
        <w:t xml:space="preserve"> </w:t>
      </w:r>
      <w:proofErr w:type="spellStart"/>
      <w:r w:rsidRPr="00D13B0F">
        <w:t>Ооржак</w:t>
      </w:r>
      <w:proofErr w:type="spellEnd"/>
      <w:r w:rsidRPr="00D13B0F">
        <w:t xml:space="preserve"> А.М.</w:t>
      </w:r>
    </w:p>
    <w:p w:rsidR="0078579E" w:rsidRDefault="0078579E" w:rsidP="0078579E">
      <w:pPr>
        <w:contextualSpacing/>
        <w:jc w:val="both"/>
      </w:pPr>
      <w:r w:rsidRPr="00D13B0F">
        <w:t>4.</w:t>
      </w:r>
      <w:r>
        <w:t xml:space="preserve"> </w:t>
      </w:r>
      <w:r w:rsidRPr="00D13B0F">
        <w:t xml:space="preserve">Настоящее постановление вступает в силу со дня его подписания. </w:t>
      </w:r>
    </w:p>
    <w:p w:rsidR="0078579E" w:rsidRDefault="0078579E" w:rsidP="0078579E">
      <w:pPr>
        <w:contextualSpacing/>
        <w:jc w:val="both"/>
      </w:pPr>
    </w:p>
    <w:p w:rsidR="00582BFB" w:rsidRDefault="00582BFB" w:rsidP="0078579E">
      <w:pPr>
        <w:contextualSpacing/>
        <w:jc w:val="both"/>
      </w:pPr>
    </w:p>
    <w:p w:rsidR="00582BFB" w:rsidRDefault="00582BFB" w:rsidP="0078579E">
      <w:pPr>
        <w:contextualSpacing/>
        <w:jc w:val="both"/>
      </w:pPr>
    </w:p>
    <w:p w:rsidR="00582BFB" w:rsidRDefault="00582BFB" w:rsidP="0078579E">
      <w:pPr>
        <w:contextualSpacing/>
        <w:jc w:val="both"/>
      </w:pPr>
    </w:p>
    <w:p w:rsidR="00582BFB" w:rsidRDefault="00582BFB" w:rsidP="0078579E">
      <w:pPr>
        <w:contextualSpacing/>
        <w:jc w:val="both"/>
      </w:pPr>
    </w:p>
    <w:p w:rsidR="009A3ABC" w:rsidRPr="00D13B0F" w:rsidRDefault="009A3ABC" w:rsidP="0078579E">
      <w:pPr>
        <w:contextualSpacing/>
        <w:jc w:val="both"/>
      </w:pPr>
    </w:p>
    <w:p w:rsidR="0078579E" w:rsidRPr="00D13B0F" w:rsidRDefault="0078579E" w:rsidP="0078579E">
      <w:pPr>
        <w:pStyle w:val="a4"/>
      </w:pPr>
      <w:r w:rsidRPr="00D13B0F">
        <w:t xml:space="preserve">Председатель администрации </w:t>
      </w:r>
      <w:r w:rsidRPr="00D13B0F">
        <w:tab/>
      </w:r>
    </w:p>
    <w:p w:rsidR="002009D7" w:rsidRDefault="0078579E" w:rsidP="0078579E">
      <w:pPr>
        <w:pStyle w:val="a4"/>
      </w:pPr>
      <w:r>
        <w:t>Барун-Хемчикского кожууна</w:t>
      </w:r>
      <w:r w:rsidRPr="00D13B0F">
        <w:t xml:space="preserve">:                                       </w:t>
      </w:r>
      <w:proofErr w:type="spellStart"/>
      <w:r w:rsidRPr="00D13B0F">
        <w:t>Салчак</w:t>
      </w:r>
      <w:proofErr w:type="spellEnd"/>
      <w:r w:rsidRPr="00D13B0F">
        <w:t xml:space="preserve">  Ш.Д.</w:t>
      </w:r>
    </w:p>
    <w:sectPr w:rsidR="002009D7" w:rsidSect="00200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43F"/>
    <w:multiLevelType w:val="hybridMultilevel"/>
    <w:tmpl w:val="5E4A9A4C"/>
    <w:lvl w:ilvl="0" w:tplc="95E61FEE">
      <w:start w:val="7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0EA1527"/>
    <w:multiLevelType w:val="hybridMultilevel"/>
    <w:tmpl w:val="E8267DE2"/>
    <w:lvl w:ilvl="0" w:tplc="14183D58">
      <w:start w:val="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D583921"/>
    <w:multiLevelType w:val="hybridMultilevel"/>
    <w:tmpl w:val="63705FE4"/>
    <w:lvl w:ilvl="0" w:tplc="182EF51C">
      <w:start w:val="1"/>
      <w:numFmt w:val="bullet"/>
      <w:lvlText w:val="-"/>
      <w:lvlJc w:val="left"/>
      <w:pPr>
        <w:tabs>
          <w:tab w:val="num" w:pos="1391"/>
        </w:tabs>
        <w:ind w:left="1249" w:firstLine="0"/>
      </w:pPr>
      <w:rPr>
        <w:rFonts w:ascii="Times New Roman" w:hAnsi="Times New Roman" w:cs="Times New Roman" w:hint="default"/>
      </w:rPr>
    </w:lvl>
    <w:lvl w:ilvl="1" w:tplc="33E0AA4E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79E"/>
    <w:rsid w:val="000A2D16"/>
    <w:rsid w:val="000B7E29"/>
    <w:rsid w:val="002009D7"/>
    <w:rsid w:val="00202661"/>
    <w:rsid w:val="00360AA7"/>
    <w:rsid w:val="00395D02"/>
    <w:rsid w:val="003C000A"/>
    <w:rsid w:val="003E6B0A"/>
    <w:rsid w:val="00451B16"/>
    <w:rsid w:val="00477751"/>
    <w:rsid w:val="0057736D"/>
    <w:rsid w:val="00582BFB"/>
    <w:rsid w:val="006D2742"/>
    <w:rsid w:val="0078579E"/>
    <w:rsid w:val="007D3C4B"/>
    <w:rsid w:val="009972D4"/>
    <w:rsid w:val="009A3ABC"/>
    <w:rsid w:val="00A90C83"/>
    <w:rsid w:val="00BD411C"/>
    <w:rsid w:val="00BE4435"/>
    <w:rsid w:val="00BF608A"/>
    <w:rsid w:val="00C01D6B"/>
    <w:rsid w:val="00C52833"/>
    <w:rsid w:val="00D9355C"/>
    <w:rsid w:val="00E12A5E"/>
    <w:rsid w:val="00E666D5"/>
    <w:rsid w:val="00F82BD3"/>
    <w:rsid w:val="00F8798F"/>
    <w:rsid w:val="00FE31F9"/>
    <w:rsid w:val="00FE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579E"/>
    <w:rPr>
      <w:color w:val="0000FF"/>
      <w:u w:val="single"/>
    </w:rPr>
  </w:style>
  <w:style w:type="paragraph" w:styleId="a4">
    <w:name w:val="No Spacing"/>
    <w:uiPriority w:val="1"/>
    <w:qFormat/>
    <w:rsid w:val="007857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57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79E"/>
    <w:rPr>
      <w:rFonts w:ascii="Tahoma" w:eastAsia="Times New Roman" w:hAnsi="Tahoma" w:cs="Tahoma"/>
      <w:sz w:val="16"/>
      <w:szCs w:val="16"/>
      <w:u w:color="FFFFFF"/>
      <w:lang w:eastAsia="ru-RU"/>
    </w:rPr>
  </w:style>
  <w:style w:type="paragraph" w:styleId="a7">
    <w:name w:val="List Paragraph"/>
    <w:basedOn w:val="a"/>
    <w:uiPriority w:val="34"/>
    <w:qFormat/>
    <w:rsid w:val="002026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2628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22</cp:revision>
  <cp:lastPrinted>2016-04-20T07:00:00Z</cp:lastPrinted>
  <dcterms:created xsi:type="dcterms:W3CDTF">2016-03-31T09:00:00Z</dcterms:created>
  <dcterms:modified xsi:type="dcterms:W3CDTF">2017-10-15T05:43:00Z</dcterms:modified>
</cp:coreProperties>
</file>